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A2" w:rsidRDefault="00CB63A2" w:rsidP="008F1983">
      <w:pPr>
        <w:rPr>
          <w:rFonts w:ascii="Verdana" w:hAnsi="Verdana"/>
          <w:b/>
          <w:u w:val="single"/>
        </w:rPr>
      </w:pPr>
    </w:p>
    <w:p w:rsidR="008F1983" w:rsidRPr="002F76B0" w:rsidRDefault="008F1983" w:rsidP="008F1983">
      <w:pPr>
        <w:rPr>
          <w:rFonts w:ascii="Verdana" w:hAnsi="Verdana"/>
          <w:b/>
          <w:sz w:val="20"/>
          <w:u w:val="single"/>
        </w:rPr>
      </w:pPr>
      <w:r w:rsidRPr="002F76B0">
        <w:rPr>
          <w:rFonts w:ascii="Verdana" w:hAnsi="Verdana"/>
          <w:b/>
          <w:u w:val="single"/>
        </w:rPr>
        <w:t>Upřesněný předmět zakázky:</w:t>
      </w:r>
      <w:r w:rsidR="009070D6" w:rsidRPr="002F76B0">
        <w:rPr>
          <w:rFonts w:ascii="Verdana" w:hAnsi="Verdana"/>
          <w:b/>
          <w:u w:val="single"/>
        </w:rPr>
        <w:t xml:space="preserve"> Obsluha a zajištění dohledového centra ,,Křenovka</w:t>
      </w:r>
      <w:r w:rsidR="009070D6" w:rsidRPr="002F76B0">
        <w:rPr>
          <w:rFonts w:ascii="Verdana" w:hAnsi="Verdana"/>
          <w:b/>
          <w:sz w:val="20"/>
          <w:u w:val="single"/>
        </w:rPr>
        <w:t>“</w:t>
      </w:r>
    </w:p>
    <w:p w:rsidR="00361B98" w:rsidRPr="00361B98" w:rsidRDefault="00361B98" w:rsidP="00361B98">
      <w:p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Předmětem zakázky je ochrana majetku zadavatele spočívající v monitoringu střeženého prostoru kolejiště kamerovým systémem s případným následným výjezdem zásahové jednotky a zadržení pachatele. Důležité skutečnosti pro činnost: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Bezpečnostní služba obsluhuje monitorovací středisko v objektu Správy železnic „</w:t>
      </w:r>
      <w:proofErr w:type="spellStart"/>
      <w:r w:rsidRPr="00361B98">
        <w:rPr>
          <w:rFonts w:ascii="Verdana" w:hAnsi="Verdana"/>
          <w:sz w:val="18"/>
        </w:rPr>
        <w:t>Křenovka</w:t>
      </w:r>
      <w:proofErr w:type="spellEnd"/>
      <w:r w:rsidRPr="00361B98">
        <w:rPr>
          <w:rFonts w:ascii="Verdana" w:hAnsi="Verdana"/>
          <w:sz w:val="18"/>
        </w:rPr>
        <w:t>“, a to celodenně, PO-NE, vč. víkendů a svátků.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Monitorovací středisko požadujeme obsadit minimálně dvoučlennou směnou z důvodu zastupitelnosti.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 xml:space="preserve">Pracoviště obsahuje cca. 240 kamer monitorujících cca. 7 km tratě (2 osoby) 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Zabezpečit střežení a ochranu majetku zadavatele, bránit a chránit majetek před jeho poškozením, zneužitím nebo krádeží.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Plnit úkoly vyplývající z předpisů o požární ochraně, zejména podle zák. č. 133/1985 Sb., o požární ochraně, v platném znění a vyhlášky č. 246/2001 Sb., o požární prevenci, v platném znění.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Při vzniku mimořádných událostí plnit oznamovací povinnost a podle povahy události vyrozumět výjezdovou skupinu bezpečnostní agentury nebo přivolat Policii ČR, Hasičský záchranný sbor, případně Zdravotnickou záchrannou službu.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 xml:space="preserve">Důsledně vést knihu o průběhu celé služby, tzn. časově uvádět převzetí a předání služby. Do Knihy průběhu služeb zapisovat veškeré mimořádné události a rovněž závady zjištěné při kontrole střeženého prostoru. 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Při zjištění neoprávněného vstupu cizí osoby do střeženého prostoru tuto osobu pomocí kamerového systému sledovat a zabezpečit její vyvedení ze střeženého prostoru; v případě zjištění podezření z trestné činnosti informovat zásahovou skupinu, která situaci prověří, případně pachatele zadrží do příjezdu hlídky PČR.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V průběhu služby v pracovní době úzce spolupracovat s určenými zaměstnanci zadavatele.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Znalost operátorů kamerového systému střeženého prostoru k navádění zásahové skupiny vlastní agentury případně IZS (PČR, HZS, ZZS) k neprodlenému zákroku ve střeženém prostoru (orientace ve střeženém prostoru).</w:t>
      </w:r>
    </w:p>
    <w:p w:rsidR="00361B98" w:rsidRPr="00361B98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V případě poruchy monitorovacího zařízení (příp. jeho části) okamžitě informovat kontaktní osobu zadavatele, která zajistí její odstranění.</w:t>
      </w:r>
    </w:p>
    <w:p w:rsidR="00361B98" w:rsidRPr="00361B98" w:rsidRDefault="00361B98" w:rsidP="00361B98">
      <w:p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Mapa střežených úseků s označením GPS souřadnic jednotlivých kamerových bodů je součástí Provozního řádu, který bude zpracován s vybraným uchazečem.</w:t>
      </w:r>
    </w:p>
    <w:p w:rsidR="00361B98" w:rsidRPr="00361B98" w:rsidRDefault="00361B98" w:rsidP="00361B98">
      <w:p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>Při předání pracoviště bude provedeno fyzické seznámení zaměstnanců se střeženým prostorem.</w:t>
      </w:r>
    </w:p>
    <w:p w:rsidR="00361B98" w:rsidRPr="00361B98" w:rsidRDefault="00361B98" w:rsidP="00361B98">
      <w:pPr>
        <w:rPr>
          <w:rFonts w:ascii="Verdana" w:hAnsi="Verdana"/>
          <w:sz w:val="18"/>
        </w:rPr>
      </w:pPr>
      <w:r w:rsidRPr="00361B98">
        <w:rPr>
          <w:rFonts w:ascii="Verdana" w:hAnsi="Verdana"/>
          <w:sz w:val="18"/>
        </w:rPr>
        <w:t xml:space="preserve">Dohled na dispečinku bude zajišťován nonstop (tj. </w:t>
      </w:r>
      <w:r w:rsidRPr="00361B98">
        <w:rPr>
          <w:rFonts w:ascii="Verdana" w:hAnsi="Verdana"/>
          <w:b/>
          <w:sz w:val="18"/>
        </w:rPr>
        <w:t>24</w:t>
      </w:r>
      <w:r w:rsidRPr="00361B98">
        <w:rPr>
          <w:rFonts w:ascii="Verdana" w:hAnsi="Verdana"/>
          <w:sz w:val="18"/>
        </w:rPr>
        <w:t xml:space="preserve"> hodin denně ve směnách obsazených </w:t>
      </w:r>
      <w:r w:rsidRPr="00361B98">
        <w:rPr>
          <w:rFonts w:ascii="Verdana" w:hAnsi="Verdana"/>
          <w:b/>
          <w:sz w:val="18"/>
        </w:rPr>
        <w:t xml:space="preserve">2 </w:t>
      </w:r>
      <w:r w:rsidRPr="00361B98">
        <w:rPr>
          <w:rFonts w:ascii="Verdana" w:hAnsi="Verdana"/>
          <w:bCs/>
          <w:sz w:val="18"/>
        </w:rPr>
        <w:t>zaměstnanci</w:t>
      </w:r>
      <w:r w:rsidRPr="00361B98">
        <w:rPr>
          <w:rFonts w:ascii="Verdana" w:hAnsi="Verdana"/>
          <w:sz w:val="18"/>
        </w:rPr>
        <w:t>).</w:t>
      </w:r>
    </w:p>
    <w:p w:rsidR="0072519C" w:rsidRDefault="0072519C" w:rsidP="00361B98">
      <w:bookmarkStart w:id="0" w:name="_GoBack"/>
      <w:bookmarkEnd w:id="0"/>
    </w:p>
    <w:sectPr w:rsidR="0072519C" w:rsidSect="0052358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67"/>
    <w:rsid w:val="000649A9"/>
    <w:rsid w:val="002F76B0"/>
    <w:rsid w:val="00361B98"/>
    <w:rsid w:val="00393E02"/>
    <w:rsid w:val="00523581"/>
    <w:rsid w:val="00607083"/>
    <w:rsid w:val="0065100B"/>
    <w:rsid w:val="0072519C"/>
    <w:rsid w:val="007D2E97"/>
    <w:rsid w:val="008665CB"/>
    <w:rsid w:val="008E404A"/>
    <w:rsid w:val="008F1983"/>
    <w:rsid w:val="009070D6"/>
    <w:rsid w:val="00C769CE"/>
    <w:rsid w:val="00CB63A2"/>
    <w:rsid w:val="00E51D67"/>
    <w:rsid w:val="00F755C3"/>
    <w:rsid w:val="00F8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13F54-4DDF-4C3A-B7C3-180910FF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Kaplanová Ivana</cp:lastModifiedBy>
  <cp:revision>8</cp:revision>
  <cp:lastPrinted>2023-10-30T08:03:00Z</cp:lastPrinted>
  <dcterms:created xsi:type="dcterms:W3CDTF">2023-10-24T09:04:00Z</dcterms:created>
  <dcterms:modified xsi:type="dcterms:W3CDTF">2023-10-30T08:56:00Z</dcterms:modified>
</cp:coreProperties>
</file>